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913D" w14:textId="59F333E8" w:rsidR="001A6FB5" w:rsidRDefault="00337534" w:rsidP="00A857A8">
      <w:pPr>
        <w:pStyle w:val="KeinLeerraum"/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7372F684" wp14:editId="621B1F6D">
            <wp:extent cx="2552700" cy="953770"/>
            <wp:effectExtent l="0" t="0" r="0" b="0"/>
            <wp:docPr id="2" name="Grafik 2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BB42" w14:textId="77777777" w:rsidR="00A857A8" w:rsidRPr="00324533" w:rsidRDefault="00A857A8" w:rsidP="00A857A8">
      <w:pPr>
        <w:pStyle w:val="KeinLeerraum"/>
        <w:rPr>
          <w:rFonts w:ascii="Arial" w:hAnsi="Arial" w:cs="Arial"/>
          <w:noProof/>
          <w:lang w:eastAsia="de-CH"/>
        </w:rPr>
      </w:pPr>
    </w:p>
    <w:p w14:paraId="1468B49C" w14:textId="77777777" w:rsidR="00A857A8" w:rsidRPr="00337534" w:rsidRDefault="00A857A8" w:rsidP="00A857A8">
      <w:pPr>
        <w:pStyle w:val="KeinLeerraum"/>
        <w:rPr>
          <w:rFonts w:ascii="Arial" w:hAnsi="Arial" w:cs="Arial"/>
          <w:bCs/>
        </w:rPr>
      </w:pPr>
    </w:p>
    <w:p w14:paraId="0FE59227" w14:textId="77777777" w:rsidR="001E6C14" w:rsidRDefault="001E6C14" w:rsidP="00A857A8">
      <w:pPr>
        <w:pStyle w:val="KeinLeerraum"/>
        <w:rPr>
          <w:rFonts w:ascii="Arial" w:hAnsi="Arial" w:cs="Arial"/>
          <w:b/>
          <w:sz w:val="28"/>
          <w:szCs w:val="28"/>
        </w:rPr>
      </w:pPr>
      <w:r w:rsidRPr="007A3C9A">
        <w:rPr>
          <w:rFonts w:ascii="Arial" w:hAnsi="Arial" w:cs="Arial"/>
          <w:b/>
          <w:sz w:val="28"/>
          <w:szCs w:val="28"/>
        </w:rPr>
        <w:t>Reglement</w:t>
      </w:r>
      <w:r w:rsidR="007E6996" w:rsidRPr="007A3C9A">
        <w:rPr>
          <w:rFonts w:ascii="Arial" w:hAnsi="Arial" w:cs="Arial"/>
          <w:b/>
          <w:sz w:val="28"/>
          <w:szCs w:val="28"/>
        </w:rPr>
        <w:t xml:space="preserve"> Veteranen–Einzelkonkurrenz</w:t>
      </w:r>
      <w:r w:rsidR="003B19FE" w:rsidRPr="007A3C9A">
        <w:rPr>
          <w:rFonts w:ascii="Arial" w:hAnsi="Arial" w:cs="Arial"/>
          <w:b/>
          <w:sz w:val="28"/>
          <w:szCs w:val="28"/>
        </w:rPr>
        <w:t xml:space="preserve"> (EK)</w:t>
      </w:r>
      <w:r w:rsidR="0054490A">
        <w:rPr>
          <w:rFonts w:ascii="Arial" w:hAnsi="Arial" w:cs="Arial"/>
          <w:b/>
          <w:sz w:val="28"/>
          <w:szCs w:val="28"/>
        </w:rPr>
        <w:t xml:space="preserve"> </w:t>
      </w:r>
      <w:r w:rsidR="00403C0A">
        <w:rPr>
          <w:rFonts w:ascii="Arial" w:hAnsi="Arial" w:cs="Arial"/>
          <w:b/>
          <w:sz w:val="28"/>
          <w:szCs w:val="28"/>
        </w:rPr>
        <w:t>300/50/25m</w:t>
      </w:r>
    </w:p>
    <w:p w14:paraId="75248E99" w14:textId="1146B2DC" w:rsidR="00A857A8" w:rsidRPr="00C26461" w:rsidRDefault="00A857A8" w:rsidP="00324533">
      <w:pPr>
        <w:pStyle w:val="KeinLeerraum"/>
        <w:rPr>
          <w:rFonts w:ascii="Arial" w:hAnsi="Arial" w:cs="Arial"/>
          <w:bCs/>
        </w:rPr>
      </w:pPr>
    </w:p>
    <w:p w14:paraId="60485C84" w14:textId="77777777" w:rsidR="00C26461" w:rsidRPr="00C26461" w:rsidRDefault="00C26461" w:rsidP="00324533">
      <w:pPr>
        <w:pStyle w:val="KeinLeerraum"/>
        <w:rPr>
          <w:rFonts w:ascii="Arial" w:hAnsi="Arial" w:cs="Arial"/>
          <w:bCs/>
        </w:rPr>
      </w:pPr>
    </w:p>
    <w:p w14:paraId="167F78C6" w14:textId="77777777" w:rsidR="001E6C14" w:rsidRPr="007A3C9A" w:rsidRDefault="001E6C14" w:rsidP="001A4FAA">
      <w:pPr>
        <w:pStyle w:val="berschrift1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>1.</w:t>
      </w:r>
      <w:r w:rsidRPr="007A3C9A">
        <w:rPr>
          <w:rFonts w:ascii="Arial" w:hAnsi="Arial" w:cs="Arial"/>
          <w:sz w:val="22"/>
          <w:szCs w:val="22"/>
          <w:lang w:val="de-CH"/>
        </w:rPr>
        <w:tab/>
        <w:t>Grundlagen</w:t>
      </w:r>
    </w:p>
    <w:p w14:paraId="3348FAB4" w14:textId="77777777" w:rsidR="001A4FAA" w:rsidRDefault="001E6C14" w:rsidP="00071B94">
      <w:pPr>
        <w:tabs>
          <w:tab w:val="left" w:pos="1134"/>
        </w:tabs>
        <w:ind w:left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 xml:space="preserve">Diesem Reglement liegen die Erlasse gemäss Artikel 1 der allgemeinen Schiessvorschriften des VSSV (ASV-VSSV) </w:t>
      </w:r>
      <w:r w:rsidR="00052966" w:rsidRPr="007A3C9A">
        <w:rPr>
          <w:rFonts w:ascii="Arial" w:hAnsi="Arial" w:cs="Arial"/>
          <w:sz w:val="22"/>
          <w:szCs w:val="22"/>
          <w:lang w:val="de-CH"/>
        </w:rPr>
        <w:t xml:space="preserve">sowie das SSV-Dokument Technische Regeln Pistole Auflageschiessen (TRPA-SSV, 1.10.4029) </w:t>
      </w:r>
      <w:r w:rsidRPr="007A3C9A">
        <w:rPr>
          <w:rFonts w:ascii="Arial" w:hAnsi="Arial" w:cs="Arial"/>
          <w:sz w:val="22"/>
          <w:szCs w:val="22"/>
          <w:lang w:val="de-CH"/>
        </w:rPr>
        <w:t>zu Grunde.</w:t>
      </w:r>
    </w:p>
    <w:p w14:paraId="11C69CC4" w14:textId="77777777" w:rsidR="00071B94" w:rsidRDefault="00071B94" w:rsidP="00C26461">
      <w:pPr>
        <w:tabs>
          <w:tab w:val="left" w:pos="1134"/>
        </w:tabs>
        <w:rPr>
          <w:rFonts w:ascii="Arial" w:hAnsi="Arial" w:cs="Arial"/>
          <w:sz w:val="22"/>
          <w:szCs w:val="22"/>
          <w:lang w:val="de-CH"/>
        </w:rPr>
      </w:pPr>
    </w:p>
    <w:p w14:paraId="0B78C8B9" w14:textId="77777777" w:rsidR="001E6C14" w:rsidRPr="007A3C9A" w:rsidRDefault="001E6C14" w:rsidP="001A4FAA">
      <w:pPr>
        <w:tabs>
          <w:tab w:val="left" w:pos="1134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2.</w:t>
      </w:r>
      <w:r w:rsidRPr="007A3C9A">
        <w:rPr>
          <w:rFonts w:ascii="Arial" w:hAnsi="Arial" w:cs="Arial"/>
          <w:b/>
          <w:bCs/>
          <w:sz w:val="22"/>
          <w:szCs w:val="22"/>
          <w:lang w:val="de-CH"/>
        </w:rPr>
        <w:tab/>
        <w:t>Zielsetzung</w:t>
      </w:r>
    </w:p>
    <w:p w14:paraId="33B9198E" w14:textId="1F29879C" w:rsidR="001E6C14" w:rsidRDefault="00FD70F8" w:rsidP="003A7D09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sz w:val="22"/>
          <w:szCs w:val="22"/>
          <w:lang w:val="de-CH"/>
        </w:rPr>
        <w:t>Der Anlass dient der Förderung der Schiessfertigkeit und der Kameradschaftspflege.</w:t>
      </w:r>
    </w:p>
    <w:p w14:paraId="17442572" w14:textId="77777777" w:rsidR="00C26461" w:rsidRPr="007A3C9A" w:rsidRDefault="00C26461" w:rsidP="00C26461">
      <w:pPr>
        <w:tabs>
          <w:tab w:val="left" w:pos="567"/>
        </w:tabs>
        <w:rPr>
          <w:rFonts w:ascii="Arial" w:hAnsi="Arial" w:cs="Arial"/>
          <w:sz w:val="22"/>
          <w:szCs w:val="22"/>
          <w:lang w:val="de-CH"/>
        </w:rPr>
      </w:pPr>
    </w:p>
    <w:p w14:paraId="5F1626D7" w14:textId="77777777" w:rsidR="001E6C14" w:rsidRPr="007A3C9A" w:rsidRDefault="00D857F4" w:rsidP="006A64B8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3</w:t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ab/>
        <w:t>Organisation</w:t>
      </w:r>
    </w:p>
    <w:p w14:paraId="6FDCE02B" w14:textId="77777777" w:rsidR="001E6C14" w:rsidRPr="007A3C9A" w:rsidRDefault="001E6C14" w:rsidP="008B20AD">
      <w:pPr>
        <w:numPr>
          <w:ilvl w:val="1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>Die Einzelkonkurrenz kann als besonderer Anlass oder in Verbindung mit dem ordentlichen</w:t>
      </w:r>
      <w:r w:rsidR="00D857F4" w:rsidRPr="007A3C9A">
        <w:rPr>
          <w:rFonts w:ascii="Arial" w:hAnsi="Arial" w:cs="Arial"/>
          <w:sz w:val="22"/>
          <w:szCs w:val="22"/>
          <w:lang w:val="de-CH"/>
        </w:rPr>
        <w:t xml:space="preserve"> </w:t>
      </w:r>
      <w:r w:rsidR="00D857F4" w:rsidRPr="007A3C9A">
        <w:rPr>
          <w:rFonts w:ascii="Arial" w:hAnsi="Arial" w:cs="Arial"/>
          <w:sz w:val="22"/>
          <w:szCs w:val="22"/>
          <w:lang w:val="de-CH"/>
        </w:rPr>
        <w:br/>
        <w:t>J</w:t>
      </w:r>
      <w:r w:rsidRPr="007A3C9A">
        <w:rPr>
          <w:rFonts w:ascii="Arial" w:hAnsi="Arial" w:cs="Arial"/>
          <w:sz w:val="22"/>
          <w:szCs w:val="22"/>
          <w:lang w:val="de-CH"/>
        </w:rPr>
        <w:t>ahresschiessen, bzw</w:t>
      </w:r>
      <w:r w:rsidR="00DA1807" w:rsidRPr="007A3C9A">
        <w:rPr>
          <w:rFonts w:ascii="Arial" w:hAnsi="Arial" w:cs="Arial"/>
          <w:sz w:val="22"/>
          <w:szCs w:val="22"/>
          <w:lang w:val="de-CH"/>
        </w:rPr>
        <w:t>.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kantonalen </w:t>
      </w:r>
      <w:r w:rsidR="00272E62" w:rsidRPr="007A3C9A">
        <w:rPr>
          <w:rFonts w:ascii="Arial" w:hAnsi="Arial" w:cs="Arial"/>
          <w:sz w:val="22"/>
          <w:szCs w:val="22"/>
          <w:lang w:val="de-CH"/>
        </w:rPr>
        <w:t xml:space="preserve">oder regionalen </w:t>
      </w:r>
      <w:r w:rsidRPr="007A3C9A">
        <w:rPr>
          <w:rFonts w:ascii="Arial" w:hAnsi="Arial" w:cs="Arial"/>
          <w:sz w:val="22"/>
          <w:szCs w:val="22"/>
          <w:lang w:val="de-CH"/>
        </w:rPr>
        <w:t>Veteranen-Schiessen durchgeführt werden.</w:t>
      </w:r>
    </w:p>
    <w:p w14:paraId="0790B834" w14:textId="77777777" w:rsidR="001E6C14" w:rsidRPr="007A3C9A" w:rsidRDefault="001E6C14" w:rsidP="008B20AD">
      <w:pPr>
        <w:numPr>
          <w:ilvl w:val="1"/>
          <w:numId w:val="20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 xml:space="preserve">Die </w:t>
      </w:r>
      <w:r w:rsidR="00DA1807" w:rsidRPr="007A3C9A">
        <w:rPr>
          <w:rFonts w:ascii="Arial" w:hAnsi="Arial" w:cs="Arial"/>
          <w:sz w:val="22"/>
          <w:szCs w:val="22"/>
          <w:lang w:val="de-CH"/>
        </w:rPr>
        <w:t>A</w:t>
      </w:r>
      <w:r w:rsidRPr="007A3C9A">
        <w:rPr>
          <w:rFonts w:ascii="Arial" w:hAnsi="Arial" w:cs="Arial"/>
          <w:sz w:val="22"/>
          <w:szCs w:val="22"/>
          <w:lang w:val="de-CH"/>
        </w:rPr>
        <w:t>ufsicht</w:t>
      </w:r>
      <w:r w:rsidR="00DA1807" w:rsidRPr="007A3C9A">
        <w:rPr>
          <w:rFonts w:ascii="Arial" w:hAnsi="Arial" w:cs="Arial"/>
          <w:sz w:val="22"/>
          <w:szCs w:val="22"/>
          <w:lang w:val="de-CH"/>
        </w:rPr>
        <w:t xml:space="preserve"> </w:t>
      </w:r>
      <w:r w:rsidRPr="007A3C9A">
        <w:rPr>
          <w:rFonts w:ascii="Arial" w:hAnsi="Arial" w:cs="Arial"/>
          <w:sz w:val="22"/>
          <w:szCs w:val="22"/>
          <w:lang w:val="de-CH"/>
        </w:rPr>
        <w:t>obliegt</w:t>
      </w:r>
      <w:r w:rsidR="00B571EF" w:rsidRPr="007A3C9A">
        <w:rPr>
          <w:rFonts w:ascii="Arial" w:hAnsi="Arial" w:cs="Arial"/>
          <w:sz w:val="22"/>
          <w:szCs w:val="22"/>
          <w:lang w:val="de-CH"/>
        </w:rPr>
        <w:t xml:space="preserve"> </w:t>
      </w:r>
      <w:r w:rsidR="00DA1807" w:rsidRPr="007A3C9A">
        <w:rPr>
          <w:rFonts w:ascii="Arial" w:hAnsi="Arial" w:cs="Arial"/>
          <w:sz w:val="22"/>
          <w:szCs w:val="22"/>
          <w:lang w:val="de-CH"/>
        </w:rPr>
        <w:t>der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S</w:t>
      </w:r>
      <w:r w:rsidR="00DA1807" w:rsidRPr="007A3C9A">
        <w:rPr>
          <w:rFonts w:ascii="Arial" w:hAnsi="Arial" w:cs="Arial"/>
          <w:sz w:val="22"/>
          <w:szCs w:val="22"/>
          <w:lang w:val="de-CH"/>
        </w:rPr>
        <w:t>chiesskommission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VSSV.</w:t>
      </w:r>
    </w:p>
    <w:p w14:paraId="55F749A1" w14:textId="0FC4CE87" w:rsidR="001E6C14" w:rsidRDefault="001E6C14" w:rsidP="008B20AD">
      <w:pPr>
        <w:numPr>
          <w:ilvl w:val="1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>Die Kantonal</w:t>
      </w:r>
      <w:r w:rsidR="00DA1807" w:rsidRPr="007A3C9A">
        <w:rPr>
          <w:rFonts w:ascii="Arial" w:hAnsi="Arial" w:cs="Arial"/>
          <w:sz w:val="22"/>
          <w:szCs w:val="22"/>
          <w:lang w:val="de-CH"/>
        </w:rPr>
        <w:t>-</w:t>
      </w:r>
      <w:r w:rsidR="00567E26">
        <w:rPr>
          <w:rFonts w:ascii="Arial" w:hAnsi="Arial" w:cs="Arial"/>
          <w:sz w:val="22"/>
          <w:szCs w:val="22"/>
          <w:lang w:val="de-CH"/>
        </w:rPr>
        <w:t xml:space="preserve"> </w:t>
      </w:r>
      <w:r w:rsidR="00DA1807" w:rsidRPr="007A3C9A">
        <w:rPr>
          <w:rFonts w:ascii="Arial" w:hAnsi="Arial" w:cs="Arial"/>
          <w:sz w:val="22"/>
          <w:szCs w:val="22"/>
          <w:lang w:val="de-CH"/>
        </w:rPr>
        <w:t>oder Regional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verbände sind für die Durchführung verantwortlich und sorgen für eine einwandfreie und zweckmässige Durchführung mittels einer ausreichenden Aufsicht und Kontrolle. Sie sind befugt, die EK </w:t>
      </w:r>
      <w:r w:rsidR="00F73118" w:rsidRPr="007A3C9A">
        <w:rPr>
          <w:rFonts w:ascii="Arial" w:hAnsi="Arial" w:cs="Arial"/>
          <w:sz w:val="22"/>
          <w:szCs w:val="22"/>
          <w:lang w:val="de-CH"/>
        </w:rPr>
        <w:t>an</w:t>
      </w:r>
      <w:r w:rsidR="002652A4">
        <w:rPr>
          <w:rFonts w:ascii="Arial" w:hAnsi="Arial" w:cs="Arial"/>
          <w:sz w:val="22"/>
          <w:szCs w:val="22"/>
          <w:lang w:val="de-CH"/>
        </w:rPr>
        <w:t xml:space="preserve"> die </w:t>
      </w:r>
      <w:r w:rsidR="00D31C44" w:rsidRPr="007A3C9A">
        <w:rPr>
          <w:rFonts w:ascii="Arial" w:hAnsi="Arial" w:cs="Arial"/>
          <w:sz w:val="22"/>
          <w:szCs w:val="22"/>
          <w:lang w:val="de-CH"/>
        </w:rPr>
        <w:t>Unterverbände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zu </w:t>
      </w:r>
      <w:r w:rsidR="00DA1807" w:rsidRPr="007A3C9A">
        <w:rPr>
          <w:rFonts w:ascii="Arial" w:hAnsi="Arial" w:cs="Arial"/>
          <w:sz w:val="22"/>
          <w:szCs w:val="22"/>
          <w:lang w:val="de-CH"/>
        </w:rPr>
        <w:t>delegieren</w:t>
      </w:r>
      <w:r w:rsidRPr="007A3C9A">
        <w:rPr>
          <w:rFonts w:ascii="Arial" w:hAnsi="Arial" w:cs="Arial"/>
          <w:sz w:val="22"/>
          <w:szCs w:val="22"/>
          <w:lang w:val="de-CH"/>
        </w:rPr>
        <w:t>.</w:t>
      </w:r>
    </w:p>
    <w:p w14:paraId="0C33D861" w14:textId="77777777" w:rsidR="00C26461" w:rsidRPr="007A3C9A" w:rsidRDefault="00C26461" w:rsidP="00C26461">
      <w:pPr>
        <w:tabs>
          <w:tab w:val="left" w:pos="567"/>
        </w:tabs>
        <w:rPr>
          <w:rFonts w:ascii="Arial" w:hAnsi="Arial" w:cs="Arial"/>
          <w:sz w:val="22"/>
          <w:szCs w:val="22"/>
          <w:lang w:val="de-CH"/>
        </w:rPr>
      </w:pPr>
    </w:p>
    <w:p w14:paraId="0AD07BCF" w14:textId="77777777" w:rsidR="001E6C14" w:rsidRPr="007A3C9A" w:rsidRDefault="00D857F4" w:rsidP="00917D5F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4</w:t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ab/>
        <w:t>Teilnahmeberechtigung</w:t>
      </w:r>
    </w:p>
    <w:p w14:paraId="7B2A7143" w14:textId="01AEA754" w:rsidR="001E6C14" w:rsidRDefault="00D857F4" w:rsidP="008E4FEC">
      <w:pPr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sz w:val="22"/>
          <w:szCs w:val="22"/>
          <w:lang w:val="de-CH"/>
        </w:rPr>
        <w:t xml:space="preserve">Teilnahmeberechtigt sind Veteranen, die als Mitglied einem Kantonalverband </w:t>
      </w:r>
      <w:r w:rsidR="004918EE" w:rsidRPr="007A3C9A">
        <w:rPr>
          <w:rFonts w:ascii="Arial" w:hAnsi="Arial" w:cs="Arial"/>
          <w:sz w:val="22"/>
          <w:szCs w:val="22"/>
          <w:lang w:val="de-CH"/>
        </w:rPr>
        <w:t xml:space="preserve">oder Regionalverband </w:t>
      </w:r>
      <w:r w:rsidR="001E6C14" w:rsidRPr="007A3C9A">
        <w:rPr>
          <w:rFonts w:ascii="Arial" w:hAnsi="Arial" w:cs="Arial"/>
          <w:sz w:val="22"/>
          <w:szCs w:val="22"/>
          <w:lang w:val="de-CH"/>
        </w:rPr>
        <w:t>des VSSV angehören.</w:t>
      </w:r>
    </w:p>
    <w:p w14:paraId="2455FFEF" w14:textId="77777777" w:rsidR="00C26461" w:rsidRPr="007A3C9A" w:rsidRDefault="00C26461" w:rsidP="00C26461">
      <w:pPr>
        <w:rPr>
          <w:rFonts w:ascii="Arial" w:hAnsi="Arial" w:cs="Arial"/>
          <w:sz w:val="22"/>
          <w:szCs w:val="22"/>
          <w:lang w:val="de-CH"/>
        </w:rPr>
      </w:pPr>
    </w:p>
    <w:p w14:paraId="264818F8" w14:textId="77777777" w:rsidR="00F71ABB" w:rsidRPr="007A3C9A" w:rsidRDefault="00D857F4" w:rsidP="001A6FB5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5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0F6126" w:rsidRPr="007A3C9A">
        <w:rPr>
          <w:rFonts w:ascii="Arial" w:hAnsi="Arial" w:cs="Arial"/>
          <w:b/>
          <w:bCs/>
          <w:sz w:val="22"/>
          <w:szCs w:val="22"/>
          <w:lang w:val="de-CH"/>
        </w:rPr>
        <w:t>Munition</w:t>
      </w:r>
    </w:p>
    <w:p w14:paraId="76DBE957" w14:textId="317B99FA" w:rsidR="00C26461" w:rsidRDefault="001E6C14" w:rsidP="003A7D09">
      <w:pPr>
        <w:ind w:left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 xml:space="preserve">Es darf nur die durch den Organisator abgegebene </w:t>
      </w:r>
      <w:r w:rsidR="00DA1807" w:rsidRPr="007A3C9A">
        <w:rPr>
          <w:rFonts w:ascii="Arial" w:hAnsi="Arial" w:cs="Arial"/>
          <w:sz w:val="22"/>
          <w:szCs w:val="22"/>
          <w:lang w:val="de-CH"/>
        </w:rPr>
        <w:t>Ordonnanzm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unition verschossen werden, ausgenommen Munition für </w:t>
      </w:r>
      <w:r w:rsidR="005C117D" w:rsidRPr="007A3C9A">
        <w:rPr>
          <w:rFonts w:ascii="Arial" w:hAnsi="Arial" w:cs="Arial"/>
          <w:sz w:val="22"/>
          <w:szCs w:val="22"/>
          <w:lang w:val="de-CH"/>
        </w:rPr>
        <w:t>Randfeuerpistole (</w:t>
      </w:r>
      <w:r w:rsidRPr="007A3C9A">
        <w:rPr>
          <w:rFonts w:ascii="Arial" w:hAnsi="Arial" w:cs="Arial"/>
          <w:sz w:val="22"/>
          <w:szCs w:val="22"/>
          <w:lang w:val="de-CH"/>
        </w:rPr>
        <w:t>RF</w:t>
      </w:r>
      <w:r w:rsidR="005C117D" w:rsidRPr="007A3C9A">
        <w:rPr>
          <w:rFonts w:ascii="Arial" w:hAnsi="Arial" w:cs="Arial"/>
          <w:sz w:val="22"/>
          <w:szCs w:val="22"/>
          <w:lang w:val="de-CH"/>
        </w:rPr>
        <w:t>)</w:t>
      </w:r>
      <w:r w:rsidR="00276462" w:rsidRPr="007A3C9A">
        <w:rPr>
          <w:rFonts w:ascii="Arial" w:hAnsi="Arial" w:cs="Arial"/>
          <w:sz w:val="22"/>
          <w:szCs w:val="22"/>
          <w:lang w:val="de-CH"/>
        </w:rPr>
        <w:t xml:space="preserve"> und</w:t>
      </w:r>
      <w:r w:rsidR="005C117D" w:rsidRPr="007A3C9A">
        <w:rPr>
          <w:rFonts w:ascii="Arial" w:hAnsi="Arial" w:cs="Arial"/>
          <w:sz w:val="22"/>
          <w:szCs w:val="22"/>
          <w:lang w:val="de-CH"/>
        </w:rPr>
        <w:t xml:space="preserve"> Zentralfeuerpistole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</w:t>
      </w:r>
      <w:r w:rsidR="005C117D" w:rsidRPr="007A3C9A">
        <w:rPr>
          <w:rFonts w:ascii="Arial" w:hAnsi="Arial" w:cs="Arial"/>
          <w:sz w:val="22"/>
          <w:szCs w:val="22"/>
          <w:lang w:val="de-CH"/>
        </w:rPr>
        <w:t>(</w:t>
      </w:r>
      <w:r w:rsidRPr="007A3C9A">
        <w:rPr>
          <w:rFonts w:ascii="Arial" w:hAnsi="Arial" w:cs="Arial"/>
          <w:sz w:val="22"/>
          <w:szCs w:val="22"/>
          <w:lang w:val="de-CH"/>
        </w:rPr>
        <w:t>CF</w:t>
      </w:r>
      <w:r w:rsidR="005C117D" w:rsidRPr="007A3C9A">
        <w:rPr>
          <w:rFonts w:ascii="Arial" w:hAnsi="Arial" w:cs="Arial"/>
          <w:sz w:val="22"/>
          <w:szCs w:val="22"/>
          <w:lang w:val="de-CH"/>
        </w:rPr>
        <w:t>)</w:t>
      </w:r>
      <w:r w:rsidR="005C3566">
        <w:rPr>
          <w:rFonts w:ascii="Arial" w:hAnsi="Arial" w:cs="Arial"/>
          <w:sz w:val="22"/>
          <w:szCs w:val="22"/>
          <w:lang w:val="de-CH"/>
        </w:rPr>
        <w:t xml:space="preserve"> sowie Revolver</w:t>
      </w:r>
      <w:r w:rsidR="00041F7E" w:rsidRPr="007A3C9A">
        <w:rPr>
          <w:rFonts w:ascii="Arial" w:hAnsi="Arial" w:cs="Arial"/>
          <w:sz w:val="22"/>
          <w:szCs w:val="22"/>
          <w:lang w:val="de-CH"/>
        </w:rPr>
        <w:t>.</w:t>
      </w:r>
    </w:p>
    <w:p w14:paraId="36F29EDD" w14:textId="6D93AA76" w:rsidR="001E6C14" w:rsidRPr="007A3C9A" w:rsidRDefault="001E6C14" w:rsidP="00C26461">
      <w:pPr>
        <w:rPr>
          <w:rFonts w:ascii="Arial" w:hAnsi="Arial" w:cs="Arial"/>
          <w:sz w:val="22"/>
          <w:szCs w:val="22"/>
          <w:lang w:val="de-CH"/>
        </w:rPr>
      </w:pPr>
    </w:p>
    <w:p w14:paraId="14C543AD" w14:textId="77777777" w:rsidR="001E6C14" w:rsidRPr="007A3C9A" w:rsidRDefault="00D857F4" w:rsidP="003A7D09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6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>Material</w:t>
      </w:r>
    </w:p>
    <w:p w14:paraId="6EC210F2" w14:textId="77777777" w:rsidR="00A1334B" w:rsidRPr="007A3C9A" w:rsidRDefault="00FD70F8" w:rsidP="006F699F">
      <w:pPr>
        <w:tabs>
          <w:tab w:val="left" w:pos="993"/>
          <w:tab w:val="left" w:pos="3544"/>
        </w:tabs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sz w:val="22"/>
          <w:szCs w:val="22"/>
          <w:lang w:val="de-CH"/>
        </w:rPr>
        <w:t>Die Kantonal</w:t>
      </w:r>
      <w:r w:rsidR="001F49BB" w:rsidRPr="007A3C9A">
        <w:rPr>
          <w:rFonts w:ascii="Arial" w:hAnsi="Arial" w:cs="Arial"/>
          <w:sz w:val="22"/>
          <w:szCs w:val="22"/>
          <w:lang w:val="de-CH"/>
        </w:rPr>
        <w:t xml:space="preserve">, </w:t>
      </w:r>
      <w:r w:rsidR="00561D87" w:rsidRPr="007A3C9A">
        <w:rPr>
          <w:rFonts w:ascii="Arial" w:hAnsi="Arial" w:cs="Arial"/>
          <w:sz w:val="22"/>
          <w:szCs w:val="22"/>
          <w:lang w:val="de-CH"/>
        </w:rPr>
        <w:t xml:space="preserve">– </w:t>
      </w:r>
      <w:r w:rsidR="00D31C44" w:rsidRPr="007A3C9A">
        <w:rPr>
          <w:rFonts w:ascii="Arial" w:hAnsi="Arial" w:cs="Arial"/>
          <w:sz w:val="22"/>
          <w:szCs w:val="22"/>
          <w:lang w:val="de-CH"/>
        </w:rPr>
        <w:t xml:space="preserve">Regional- oder Unterverbände </w:t>
      </w:r>
      <w:r w:rsidR="00561D87" w:rsidRPr="007A3C9A">
        <w:rPr>
          <w:rFonts w:ascii="Arial" w:hAnsi="Arial" w:cs="Arial"/>
          <w:sz w:val="22"/>
          <w:szCs w:val="22"/>
          <w:lang w:val="de-CH"/>
        </w:rPr>
        <w:t>bestellen</w:t>
      </w:r>
      <w:r w:rsidR="001E6C14" w:rsidRPr="007A3C9A">
        <w:rPr>
          <w:rFonts w:ascii="Arial" w:hAnsi="Arial" w:cs="Arial"/>
          <w:sz w:val="22"/>
          <w:szCs w:val="22"/>
          <w:lang w:val="de-CH"/>
        </w:rPr>
        <w:t xml:space="preserve"> das Material </w:t>
      </w:r>
      <w:r w:rsidR="00561D87" w:rsidRPr="007A3C9A">
        <w:rPr>
          <w:rFonts w:ascii="Arial" w:hAnsi="Arial" w:cs="Arial"/>
          <w:sz w:val="22"/>
          <w:szCs w:val="22"/>
          <w:lang w:val="de-CH"/>
        </w:rPr>
        <w:t xml:space="preserve">beim </w:t>
      </w:r>
      <w:r w:rsidR="001E6C14" w:rsidRPr="007A3C9A">
        <w:rPr>
          <w:rFonts w:ascii="Arial" w:hAnsi="Arial" w:cs="Arial"/>
          <w:sz w:val="22"/>
          <w:szCs w:val="22"/>
          <w:lang w:val="de-CH"/>
        </w:rPr>
        <w:t>zuständigen Schützenmeister der Region.</w:t>
      </w:r>
      <w:r w:rsidR="007A3C9A">
        <w:rPr>
          <w:rFonts w:ascii="Arial" w:hAnsi="Arial" w:cs="Arial"/>
          <w:sz w:val="22"/>
          <w:szCs w:val="22"/>
          <w:lang w:val="de-CH"/>
        </w:rPr>
        <w:br/>
      </w:r>
    </w:p>
    <w:p w14:paraId="26111099" w14:textId="77777777" w:rsidR="00A1334B" w:rsidRPr="007A3C9A" w:rsidRDefault="00D857F4" w:rsidP="008B20AD">
      <w:pPr>
        <w:tabs>
          <w:tab w:val="left" w:pos="567"/>
          <w:tab w:val="left" w:pos="993"/>
          <w:tab w:val="left" w:pos="3544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7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>Administrative Aufgaben der Kantonal</w:t>
      </w:r>
      <w:r w:rsidR="001F49BB" w:rsidRPr="007A3C9A">
        <w:rPr>
          <w:rFonts w:ascii="Arial" w:hAnsi="Arial" w:cs="Arial"/>
          <w:b/>
          <w:bCs/>
          <w:sz w:val="22"/>
          <w:szCs w:val="22"/>
          <w:lang w:val="de-CH"/>
        </w:rPr>
        <w:t>,</w:t>
      </w:r>
      <w:r w:rsidR="00561D87" w:rsidRPr="007A3C9A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 xml:space="preserve">- </w:t>
      </w:r>
      <w:r w:rsidR="00561D87" w:rsidRPr="007A3C9A">
        <w:rPr>
          <w:rFonts w:ascii="Arial" w:hAnsi="Arial" w:cs="Arial"/>
          <w:b/>
          <w:sz w:val="22"/>
          <w:szCs w:val="22"/>
          <w:lang w:val="de-CH"/>
        </w:rPr>
        <w:t xml:space="preserve">Regional </w:t>
      </w:r>
      <w:r w:rsidR="0007147B" w:rsidRPr="007A3C9A">
        <w:rPr>
          <w:rFonts w:ascii="Arial" w:hAnsi="Arial" w:cs="Arial"/>
          <w:b/>
          <w:sz w:val="22"/>
          <w:szCs w:val="22"/>
          <w:lang w:val="de-CH"/>
        </w:rPr>
        <w:t>-</w:t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561D87" w:rsidRPr="007A3C9A">
        <w:rPr>
          <w:rFonts w:ascii="Arial" w:hAnsi="Arial" w:cs="Arial"/>
          <w:b/>
          <w:bCs/>
          <w:sz w:val="22"/>
          <w:szCs w:val="22"/>
          <w:lang w:val="de-CH"/>
        </w:rPr>
        <w:t xml:space="preserve">und </w:t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>Unterverbände</w:t>
      </w:r>
    </w:p>
    <w:p w14:paraId="29EC7531" w14:textId="77777777" w:rsidR="006232FD" w:rsidRPr="00C74E51" w:rsidRDefault="00A1334B" w:rsidP="00C26461">
      <w:pPr>
        <w:tabs>
          <w:tab w:val="left" w:pos="1134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sz w:val="22"/>
          <w:szCs w:val="22"/>
          <w:lang w:val="de-CH"/>
        </w:rPr>
        <w:t>1.</w:t>
      </w:r>
      <w:r w:rsidR="00C26461">
        <w:rPr>
          <w:rFonts w:ascii="Arial" w:hAnsi="Arial" w:cs="Arial"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sz w:val="22"/>
          <w:szCs w:val="22"/>
          <w:lang w:val="de-CH"/>
        </w:rPr>
        <w:t>Ausgabe der Standblätter (fehlende Standblätter werden belastet).</w:t>
      </w:r>
      <w:r w:rsidR="001E6C14" w:rsidRPr="007A3C9A">
        <w:rPr>
          <w:rFonts w:ascii="Arial" w:hAnsi="Arial" w:cs="Arial"/>
          <w:sz w:val="22"/>
          <w:szCs w:val="22"/>
          <w:lang w:val="de-CH"/>
        </w:rPr>
        <w:br/>
        <w:t>2.</w:t>
      </w:r>
      <w:r w:rsidR="001E6C14" w:rsidRPr="007A3C9A">
        <w:rPr>
          <w:rFonts w:ascii="Arial" w:hAnsi="Arial" w:cs="Arial"/>
          <w:sz w:val="22"/>
          <w:szCs w:val="22"/>
          <w:lang w:val="de-CH"/>
        </w:rPr>
        <w:tab/>
        <w:t>Inkasso der Doppelgelder.</w:t>
      </w:r>
      <w:r w:rsidR="001E6C14" w:rsidRPr="007A3C9A">
        <w:rPr>
          <w:rFonts w:ascii="Arial" w:hAnsi="Arial" w:cs="Arial"/>
          <w:sz w:val="22"/>
          <w:szCs w:val="22"/>
          <w:lang w:val="de-CH"/>
        </w:rPr>
        <w:br/>
        <w:t>3.</w:t>
      </w:r>
      <w:r w:rsidR="001E6C14" w:rsidRPr="007A3C9A">
        <w:rPr>
          <w:rFonts w:ascii="Arial" w:hAnsi="Arial" w:cs="Arial"/>
          <w:sz w:val="22"/>
          <w:szCs w:val="22"/>
          <w:lang w:val="de-CH"/>
        </w:rPr>
        <w:tab/>
        <w:t>Abgabe der Auszeichnungen</w:t>
      </w:r>
      <w:r w:rsidR="00F329F6" w:rsidRPr="00C74E51">
        <w:rPr>
          <w:rFonts w:ascii="Arial" w:hAnsi="Arial" w:cs="Arial"/>
          <w:sz w:val="22"/>
          <w:szCs w:val="22"/>
          <w:lang w:val="de-CH"/>
        </w:rPr>
        <w:t xml:space="preserve">, </w:t>
      </w:r>
      <w:r w:rsidR="007226C8" w:rsidRPr="00C74E51">
        <w:rPr>
          <w:rFonts w:ascii="Arial" w:hAnsi="Arial" w:cs="Arial"/>
          <w:sz w:val="22"/>
          <w:szCs w:val="22"/>
          <w:lang w:val="de-CH"/>
        </w:rPr>
        <w:t>inkl</w:t>
      </w:r>
      <w:r w:rsidR="008D7426" w:rsidRPr="00C74E51">
        <w:rPr>
          <w:rFonts w:ascii="Arial" w:hAnsi="Arial" w:cs="Arial"/>
          <w:sz w:val="22"/>
          <w:szCs w:val="22"/>
          <w:lang w:val="de-CH"/>
        </w:rPr>
        <w:t>usive</w:t>
      </w:r>
      <w:r w:rsidR="007226C8" w:rsidRPr="00C74E51">
        <w:rPr>
          <w:rFonts w:ascii="Arial" w:hAnsi="Arial" w:cs="Arial"/>
          <w:sz w:val="22"/>
          <w:szCs w:val="22"/>
          <w:lang w:val="de-CH"/>
        </w:rPr>
        <w:t xml:space="preserve"> </w:t>
      </w:r>
      <w:r w:rsidR="008D7426" w:rsidRPr="00C74E51">
        <w:rPr>
          <w:rFonts w:ascii="Arial" w:hAnsi="Arial" w:cs="Arial"/>
          <w:sz w:val="22"/>
          <w:szCs w:val="22"/>
          <w:lang w:val="de-CH"/>
        </w:rPr>
        <w:t xml:space="preserve">der Auszeichnungen </w:t>
      </w:r>
      <w:r w:rsidR="007226C8" w:rsidRPr="00C74E51">
        <w:rPr>
          <w:rFonts w:ascii="Arial" w:hAnsi="Arial" w:cs="Arial"/>
          <w:sz w:val="22"/>
          <w:szCs w:val="22"/>
          <w:lang w:val="de-CH"/>
        </w:rPr>
        <w:t xml:space="preserve">gemäss dem Reglement </w:t>
      </w:r>
    </w:p>
    <w:p w14:paraId="77B67AA5" w14:textId="1FA16C36" w:rsidR="00052966" w:rsidRDefault="006232FD" w:rsidP="00C26461">
      <w:pPr>
        <w:tabs>
          <w:tab w:val="left" w:pos="1134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C74E51">
        <w:rPr>
          <w:rFonts w:ascii="Arial" w:hAnsi="Arial" w:cs="Arial"/>
          <w:sz w:val="22"/>
          <w:szCs w:val="22"/>
          <w:lang w:val="de-CH"/>
        </w:rPr>
        <w:tab/>
      </w:r>
      <w:r w:rsidRPr="00C74E51">
        <w:rPr>
          <w:rFonts w:ascii="Arial" w:hAnsi="Arial" w:cs="Arial"/>
          <w:sz w:val="22"/>
          <w:szCs w:val="22"/>
          <w:lang w:val="de-CH"/>
        </w:rPr>
        <w:tab/>
      </w:r>
      <w:r w:rsidR="007226C8" w:rsidRPr="00C74E51">
        <w:rPr>
          <w:rFonts w:ascii="Arial" w:hAnsi="Arial" w:cs="Arial"/>
          <w:sz w:val="22"/>
          <w:szCs w:val="22"/>
          <w:lang w:val="de-CH"/>
        </w:rPr>
        <w:t>EK-</w:t>
      </w:r>
      <w:r w:rsidR="008D7426" w:rsidRPr="00C74E51">
        <w:rPr>
          <w:rFonts w:ascii="Arial" w:hAnsi="Arial" w:cs="Arial"/>
          <w:sz w:val="22"/>
          <w:szCs w:val="22"/>
          <w:lang w:val="de-CH"/>
        </w:rPr>
        <w:t>AUSZ</w:t>
      </w:r>
      <w:r w:rsidR="007226C8" w:rsidRPr="00C74E51">
        <w:rPr>
          <w:rFonts w:ascii="Arial" w:hAnsi="Arial" w:cs="Arial"/>
          <w:sz w:val="22"/>
          <w:szCs w:val="22"/>
          <w:lang w:val="de-CH"/>
        </w:rPr>
        <w:t>.</w:t>
      </w:r>
      <w:r w:rsidR="00052966" w:rsidRPr="00C74E51">
        <w:rPr>
          <w:rFonts w:ascii="Arial" w:hAnsi="Arial" w:cs="Arial"/>
          <w:sz w:val="22"/>
          <w:szCs w:val="22"/>
          <w:lang w:val="de-CH"/>
        </w:rPr>
        <w:br/>
      </w:r>
      <w:r w:rsidR="00052966" w:rsidRPr="007A3C9A">
        <w:rPr>
          <w:rFonts w:ascii="Arial" w:hAnsi="Arial" w:cs="Arial"/>
          <w:sz w:val="22"/>
          <w:szCs w:val="22"/>
          <w:lang w:val="de-CH"/>
        </w:rPr>
        <w:t>4.</w:t>
      </w:r>
      <w:r w:rsidR="00052966" w:rsidRPr="007A3C9A">
        <w:rPr>
          <w:rFonts w:ascii="Arial" w:hAnsi="Arial" w:cs="Arial"/>
          <w:sz w:val="22"/>
          <w:szCs w:val="22"/>
          <w:lang w:val="de-CH"/>
        </w:rPr>
        <w:tab/>
        <w:t>Rückschub des Materials mit Abrechnung und Ranglisten gemäss Fristen der AFB an den</w:t>
      </w:r>
      <w:r w:rsidR="00C26461">
        <w:rPr>
          <w:rFonts w:ascii="Arial" w:hAnsi="Arial" w:cs="Arial"/>
          <w:sz w:val="22"/>
          <w:szCs w:val="22"/>
          <w:lang w:val="de-CH"/>
        </w:rPr>
        <w:br/>
      </w:r>
      <w:r w:rsidR="00C26461">
        <w:rPr>
          <w:rFonts w:ascii="Arial" w:hAnsi="Arial" w:cs="Arial"/>
          <w:sz w:val="22"/>
          <w:szCs w:val="22"/>
          <w:lang w:val="de-CH"/>
        </w:rPr>
        <w:tab/>
        <w:t>zuständigen Schützenmeister der Region</w:t>
      </w:r>
      <w:r w:rsidR="00052966" w:rsidRPr="007A3C9A">
        <w:rPr>
          <w:rFonts w:ascii="Arial" w:hAnsi="Arial" w:cs="Arial"/>
          <w:sz w:val="22"/>
          <w:szCs w:val="22"/>
          <w:lang w:val="de-CH"/>
        </w:rPr>
        <w:t>.</w:t>
      </w:r>
    </w:p>
    <w:p w14:paraId="2E8C0D92" w14:textId="77777777" w:rsidR="006F699F" w:rsidRPr="007226C8" w:rsidRDefault="006F699F" w:rsidP="00403C0A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de-CH"/>
        </w:rPr>
      </w:pPr>
    </w:p>
    <w:p w14:paraId="4DF156CE" w14:textId="77777777" w:rsidR="001E6C14" w:rsidRPr="007A3C9A" w:rsidRDefault="00D857F4" w:rsidP="001A6FB5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8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>Widerhandlungen und Beschwerden</w:t>
      </w:r>
    </w:p>
    <w:p w14:paraId="3E9C0297" w14:textId="10A9EA8C" w:rsidR="00403C0A" w:rsidRDefault="006061C1" w:rsidP="00324533">
      <w:pPr>
        <w:spacing w:line="276" w:lineRule="auto"/>
        <w:ind w:left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>Gemäss Artikel 13</w:t>
      </w:r>
      <w:r w:rsidR="001E6C14" w:rsidRPr="007A3C9A">
        <w:rPr>
          <w:rFonts w:ascii="Arial" w:hAnsi="Arial" w:cs="Arial"/>
          <w:sz w:val="22"/>
          <w:szCs w:val="22"/>
          <w:lang w:val="de-CH"/>
        </w:rPr>
        <w:t xml:space="preserve"> der allgemeinen Schiessvorschriften des VSSV (ASV-VSSV).</w:t>
      </w:r>
    </w:p>
    <w:p w14:paraId="6197BC40" w14:textId="77777777" w:rsidR="00C26461" w:rsidRDefault="00C26461" w:rsidP="00C26461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021C27F6" w14:textId="77777777" w:rsidR="00AD579B" w:rsidRPr="007A3C9A" w:rsidRDefault="00D857F4" w:rsidP="001A6FB5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de-CH"/>
        </w:rPr>
      </w:pPr>
      <w:r w:rsidRPr="007A3C9A">
        <w:rPr>
          <w:rFonts w:ascii="Arial" w:hAnsi="Arial" w:cs="Arial"/>
          <w:b/>
          <w:bCs/>
          <w:sz w:val="22"/>
          <w:szCs w:val="22"/>
          <w:lang w:val="de-CH"/>
        </w:rPr>
        <w:t>9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>.</w:t>
      </w:r>
      <w:r w:rsidR="00621D6C" w:rsidRPr="007A3C9A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1E6C14" w:rsidRPr="007A3C9A">
        <w:rPr>
          <w:rFonts w:ascii="Arial" w:hAnsi="Arial" w:cs="Arial"/>
          <w:b/>
          <w:bCs/>
          <w:sz w:val="22"/>
          <w:szCs w:val="22"/>
          <w:lang w:val="de-CH"/>
        </w:rPr>
        <w:t>Schlussbestimmungen</w:t>
      </w:r>
    </w:p>
    <w:p w14:paraId="0D35B853" w14:textId="151DBBDB" w:rsidR="00052966" w:rsidRPr="007A3C9A" w:rsidRDefault="00AD5855" w:rsidP="006F699F">
      <w:pPr>
        <w:pStyle w:val="Kopfzeile"/>
        <w:tabs>
          <w:tab w:val="clear" w:pos="4536"/>
          <w:tab w:val="clear" w:pos="9072"/>
        </w:tabs>
        <w:spacing w:line="276" w:lineRule="auto"/>
        <w:ind w:left="567"/>
        <w:rPr>
          <w:rFonts w:ascii="Arial" w:hAnsi="Arial" w:cs="Arial"/>
          <w:bCs/>
          <w:sz w:val="22"/>
          <w:szCs w:val="22"/>
          <w:lang w:val="de-CH"/>
        </w:rPr>
      </w:pPr>
      <w:r w:rsidRPr="007A3C9A">
        <w:rPr>
          <w:rFonts w:ascii="Arial" w:hAnsi="Arial" w:cs="Arial"/>
          <w:bCs/>
          <w:sz w:val="22"/>
          <w:szCs w:val="22"/>
          <w:lang w:val="de-CH"/>
        </w:rPr>
        <w:t xml:space="preserve">Die zugehörigen Ausführungsbestimmungen (AFB) werden im Dokument </w:t>
      </w:r>
      <w:r w:rsidR="007A3C9A">
        <w:rPr>
          <w:rFonts w:ascii="Arial" w:hAnsi="Arial" w:cs="Arial"/>
          <w:bCs/>
          <w:sz w:val="22"/>
          <w:szCs w:val="22"/>
          <w:lang w:val="de-CH"/>
        </w:rPr>
        <w:t>"</w:t>
      </w:r>
      <w:r w:rsidR="00052966" w:rsidRPr="007A3C9A">
        <w:rPr>
          <w:rFonts w:ascii="Arial" w:hAnsi="Arial" w:cs="Arial"/>
          <w:bCs/>
          <w:sz w:val="22"/>
          <w:szCs w:val="22"/>
          <w:lang w:val="de-CH"/>
        </w:rPr>
        <w:t xml:space="preserve">Ausführungsbestimmungen (AFB) Veteranen-Einzelkonkurrenz (EK)" aufgelistet. Diese AFB bilden </w:t>
      </w:r>
      <w:r w:rsidR="001F49BB" w:rsidRPr="007A3C9A">
        <w:rPr>
          <w:rFonts w:ascii="Arial" w:hAnsi="Arial" w:cs="Arial"/>
          <w:bCs/>
          <w:sz w:val="22"/>
          <w:szCs w:val="22"/>
          <w:lang w:val="de-CH"/>
        </w:rPr>
        <w:t xml:space="preserve">einen </w:t>
      </w:r>
      <w:r w:rsidR="00052966" w:rsidRPr="007A3C9A">
        <w:rPr>
          <w:rFonts w:ascii="Arial" w:hAnsi="Arial" w:cs="Arial"/>
          <w:bCs/>
          <w:sz w:val="22"/>
          <w:szCs w:val="22"/>
          <w:lang w:val="de-CH"/>
        </w:rPr>
        <w:t>integrierenden Bestandteil des vorliegenden Reglements.</w:t>
      </w:r>
    </w:p>
    <w:p w14:paraId="60ED0538" w14:textId="77777777" w:rsidR="00AD5855" w:rsidRPr="007A3C9A" w:rsidRDefault="00AD5855" w:rsidP="006F699F">
      <w:pPr>
        <w:pStyle w:val="Kopfzeile"/>
        <w:tabs>
          <w:tab w:val="clear" w:pos="4536"/>
          <w:tab w:val="clear" w:pos="9072"/>
        </w:tabs>
        <w:ind w:left="567"/>
        <w:rPr>
          <w:rFonts w:ascii="Arial" w:hAnsi="Arial" w:cs="Arial"/>
          <w:bCs/>
          <w:sz w:val="22"/>
          <w:szCs w:val="22"/>
          <w:lang w:val="de-CH"/>
        </w:rPr>
      </w:pPr>
      <w:r w:rsidRPr="007A3C9A">
        <w:rPr>
          <w:rFonts w:ascii="Arial" w:hAnsi="Arial" w:cs="Arial"/>
          <w:bCs/>
          <w:sz w:val="22"/>
          <w:szCs w:val="22"/>
          <w:lang w:val="de-CH"/>
        </w:rPr>
        <w:lastRenderedPageBreak/>
        <w:t>Das vorliegende Reglement ersetzt alle bisherigen Vorschriften bezüglich der EK</w:t>
      </w:r>
      <w:r w:rsidR="00052966" w:rsidRPr="007A3C9A">
        <w:rPr>
          <w:rFonts w:ascii="Arial" w:hAnsi="Arial" w:cs="Arial"/>
          <w:bCs/>
          <w:sz w:val="22"/>
          <w:szCs w:val="22"/>
          <w:lang w:val="de-CH"/>
        </w:rPr>
        <w:t>.</w:t>
      </w:r>
      <w:r w:rsidR="00052966" w:rsidRPr="007A3C9A">
        <w:rPr>
          <w:sz w:val="22"/>
          <w:szCs w:val="22"/>
        </w:rPr>
        <w:t xml:space="preserve"> </w:t>
      </w:r>
      <w:r w:rsidR="00052966" w:rsidRPr="007A3C9A">
        <w:rPr>
          <w:rFonts w:ascii="Arial" w:hAnsi="Arial" w:cs="Arial"/>
          <w:bCs/>
          <w:sz w:val="22"/>
          <w:szCs w:val="22"/>
          <w:lang w:val="de-CH"/>
        </w:rPr>
        <w:t>Namentlich wird das Reglement «Pistole-Einzelkonkurrenz mit Auflage 50/25m (EK-A 50/25)» aufgehoben.</w:t>
      </w:r>
    </w:p>
    <w:p w14:paraId="7FEE2799" w14:textId="72961886" w:rsidR="00282024" w:rsidRDefault="00282024" w:rsidP="006F699F">
      <w:pPr>
        <w:pStyle w:val="Kopfzeile"/>
        <w:tabs>
          <w:tab w:val="clear" w:pos="4536"/>
          <w:tab w:val="clear" w:pos="9072"/>
        </w:tabs>
        <w:ind w:left="567"/>
        <w:rPr>
          <w:rFonts w:ascii="Arial" w:hAnsi="Arial" w:cs="Arial"/>
          <w:sz w:val="22"/>
          <w:szCs w:val="22"/>
          <w:lang w:val="de-CH"/>
        </w:rPr>
      </w:pPr>
      <w:r w:rsidRPr="007A3C9A">
        <w:rPr>
          <w:rFonts w:ascii="Arial" w:hAnsi="Arial" w:cs="Arial"/>
          <w:sz w:val="22"/>
          <w:szCs w:val="22"/>
          <w:lang w:val="de-CH"/>
        </w:rPr>
        <w:t>D</w:t>
      </w:r>
      <w:r w:rsidR="00AD5114" w:rsidRPr="007A3C9A">
        <w:rPr>
          <w:rFonts w:ascii="Arial" w:hAnsi="Arial" w:cs="Arial"/>
          <w:sz w:val="22"/>
          <w:szCs w:val="22"/>
          <w:lang w:val="de-CH"/>
        </w:rPr>
        <w:t>as</w:t>
      </w:r>
      <w:r w:rsidR="008300C7" w:rsidRPr="007A3C9A">
        <w:rPr>
          <w:rFonts w:ascii="Arial" w:hAnsi="Arial" w:cs="Arial"/>
          <w:sz w:val="22"/>
          <w:szCs w:val="22"/>
          <w:lang w:val="de-CH"/>
        </w:rPr>
        <w:t xml:space="preserve"> vorliegende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Reglement wurde durch die Präsidentenkonferenz (PK) vom </w:t>
      </w:r>
      <w:r w:rsidR="00AF3FEB" w:rsidRPr="008D7426">
        <w:rPr>
          <w:rFonts w:ascii="Arial" w:hAnsi="Arial" w:cs="Arial"/>
          <w:sz w:val="22"/>
          <w:szCs w:val="22"/>
          <w:lang w:val="de-CH"/>
        </w:rPr>
        <w:t>12.11.</w:t>
      </w:r>
      <w:r w:rsidRPr="008D7426">
        <w:rPr>
          <w:rFonts w:ascii="Arial" w:hAnsi="Arial" w:cs="Arial"/>
          <w:sz w:val="22"/>
          <w:szCs w:val="22"/>
          <w:lang w:val="de-CH"/>
        </w:rPr>
        <w:t>2</w:t>
      </w:r>
      <w:r w:rsidR="00AD5855" w:rsidRPr="008D7426">
        <w:rPr>
          <w:rFonts w:ascii="Arial" w:hAnsi="Arial" w:cs="Arial"/>
          <w:sz w:val="22"/>
          <w:szCs w:val="22"/>
          <w:lang w:val="de-CH"/>
        </w:rPr>
        <w:t>0</w:t>
      </w:r>
      <w:r w:rsidR="00D857F4" w:rsidRPr="008D7426">
        <w:rPr>
          <w:rFonts w:ascii="Arial" w:hAnsi="Arial" w:cs="Arial"/>
          <w:sz w:val="22"/>
          <w:szCs w:val="22"/>
          <w:lang w:val="de-CH"/>
        </w:rPr>
        <w:t>20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</w:t>
      </w:r>
      <w:r w:rsidR="00C17F0C" w:rsidRPr="00C74E51">
        <w:rPr>
          <w:rFonts w:ascii="Arial" w:hAnsi="Arial" w:cs="Arial"/>
          <w:sz w:val="22"/>
          <w:szCs w:val="22"/>
          <w:lang w:val="de-CH"/>
        </w:rPr>
        <w:t>genehmigt</w:t>
      </w:r>
      <w:r w:rsidR="008D7426" w:rsidRPr="00C74E51">
        <w:rPr>
          <w:rFonts w:ascii="Arial" w:hAnsi="Arial" w:cs="Arial"/>
          <w:sz w:val="22"/>
          <w:szCs w:val="22"/>
          <w:lang w:val="de-CH"/>
        </w:rPr>
        <w:t xml:space="preserve"> (per Zirkularbeschluss)</w:t>
      </w:r>
      <w:r w:rsidR="00C17F0C" w:rsidRPr="00C74E51">
        <w:rPr>
          <w:rFonts w:ascii="Arial" w:hAnsi="Arial" w:cs="Arial"/>
          <w:sz w:val="22"/>
          <w:szCs w:val="22"/>
          <w:lang w:val="de-CH"/>
        </w:rPr>
        <w:t xml:space="preserve"> und </w:t>
      </w:r>
      <w:r w:rsidR="00C17F0C" w:rsidRPr="007A3C9A">
        <w:rPr>
          <w:rFonts w:ascii="Arial" w:hAnsi="Arial" w:cs="Arial"/>
          <w:sz w:val="22"/>
          <w:szCs w:val="22"/>
          <w:lang w:val="de-CH"/>
        </w:rPr>
        <w:t xml:space="preserve">tritt </w:t>
      </w:r>
      <w:r w:rsidRPr="007A3C9A">
        <w:rPr>
          <w:rFonts w:ascii="Arial" w:hAnsi="Arial" w:cs="Arial"/>
          <w:sz w:val="22"/>
          <w:szCs w:val="22"/>
          <w:lang w:val="de-CH"/>
        </w:rPr>
        <w:t>ab 01.01.20</w:t>
      </w:r>
      <w:r w:rsidR="00224676" w:rsidRPr="007A3C9A">
        <w:rPr>
          <w:rFonts w:ascii="Arial" w:hAnsi="Arial" w:cs="Arial"/>
          <w:sz w:val="22"/>
          <w:szCs w:val="22"/>
          <w:lang w:val="de-CH"/>
        </w:rPr>
        <w:t>2</w:t>
      </w:r>
      <w:r w:rsidR="00D857F4" w:rsidRPr="007A3C9A">
        <w:rPr>
          <w:rFonts w:ascii="Arial" w:hAnsi="Arial" w:cs="Arial"/>
          <w:sz w:val="22"/>
          <w:szCs w:val="22"/>
          <w:lang w:val="de-CH"/>
        </w:rPr>
        <w:t>1</w:t>
      </w:r>
      <w:r w:rsidRPr="007A3C9A">
        <w:rPr>
          <w:rFonts w:ascii="Arial" w:hAnsi="Arial" w:cs="Arial"/>
          <w:sz w:val="22"/>
          <w:szCs w:val="22"/>
          <w:lang w:val="de-CH"/>
        </w:rPr>
        <w:t xml:space="preserve"> in Kraft.</w:t>
      </w:r>
    </w:p>
    <w:p w14:paraId="13AB5205" w14:textId="77777777" w:rsidR="00C26461" w:rsidRPr="007A3C9A" w:rsidRDefault="00C26461" w:rsidP="00C264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de-CH"/>
        </w:rPr>
      </w:pPr>
    </w:p>
    <w:p w14:paraId="6E720992" w14:textId="0C68321B" w:rsidR="00F73118" w:rsidRDefault="00F73118" w:rsidP="00C26461">
      <w:pPr>
        <w:pStyle w:val="Textkrper3"/>
        <w:tabs>
          <w:tab w:val="clear" w:pos="4536"/>
          <w:tab w:val="left" w:pos="4820"/>
        </w:tabs>
        <w:spacing w:after="0"/>
        <w:ind w:left="567" w:hanging="567"/>
        <w:rPr>
          <w:rFonts w:ascii="Arial" w:hAnsi="Arial" w:cs="Arial"/>
          <w:szCs w:val="22"/>
        </w:rPr>
      </w:pPr>
    </w:p>
    <w:p w14:paraId="27E622F2" w14:textId="77777777" w:rsidR="007C6D54" w:rsidRPr="007A3C9A" w:rsidRDefault="007C6D54" w:rsidP="00C26461">
      <w:pPr>
        <w:tabs>
          <w:tab w:val="left" w:pos="567"/>
        </w:tabs>
        <w:spacing w:after="360"/>
        <w:ind w:left="3538" w:hanging="3538"/>
        <w:rPr>
          <w:rFonts w:ascii="Arial" w:hAnsi="Arial" w:cs="Arial"/>
          <w:i/>
          <w:iCs/>
          <w:sz w:val="22"/>
          <w:szCs w:val="22"/>
          <w:lang w:val="de-CH"/>
        </w:rPr>
      </w:pPr>
      <w:bookmarkStart w:id="0" w:name="_Hlk38646494"/>
      <w:r w:rsidRPr="007A3C9A">
        <w:rPr>
          <w:rFonts w:ascii="Arial" w:hAnsi="Arial" w:cs="Arial"/>
          <w:sz w:val="22"/>
          <w:szCs w:val="22"/>
          <w:lang w:val="de-CH"/>
        </w:rPr>
        <w:t>Oberuzwil / Wettswil im Mai 2020</w:t>
      </w:r>
      <w:r w:rsidRPr="007A3C9A">
        <w:rPr>
          <w:rFonts w:ascii="Arial" w:hAnsi="Arial" w:cs="Arial"/>
          <w:sz w:val="22"/>
          <w:szCs w:val="22"/>
          <w:lang w:val="de-CH"/>
        </w:rPr>
        <w:tab/>
      </w:r>
      <w:r w:rsidRPr="007A3C9A">
        <w:rPr>
          <w:rFonts w:ascii="Arial" w:hAnsi="Arial" w:cs="Arial"/>
          <w:sz w:val="22"/>
          <w:szCs w:val="22"/>
          <w:lang w:val="de-CH"/>
        </w:rPr>
        <w:tab/>
      </w:r>
      <w:r w:rsidRPr="007A3C9A">
        <w:rPr>
          <w:rFonts w:ascii="Arial" w:hAnsi="Arial" w:cs="Arial"/>
          <w:sz w:val="22"/>
          <w:szCs w:val="22"/>
          <w:lang w:val="de-CH"/>
        </w:rPr>
        <w:tab/>
        <w:t xml:space="preserve">Der Präsident der SK VSSV: </w:t>
      </w:r>
      <w:r w:rsidRPr="007A3C9A">
        <w:rPr>
          <w:rFonts w:ascii="Arial" w:hAnsi="Arial" w:cs="Arial"/>
          <w:i/>
          <w:iCs/>
          <w:sz w:val="22"/>
          <w:szCs w:val="22"/>
          <w:lang w:val="de-CH"/>
        </w:rPr>
        <w:t>Florian Zogg</w:t>
      </w:r>
    </w:p>
    <w:p w14:paraId="42D76FF6" w14:textId="7EC9F66A" w:rsidR="007C6D54" w:rsidRPr="007A3C9A" w:rsidRDefault="007C6D54" w:rsidP="007C6D54">
      <w:pPr>
        <w:tabs>
          <w:tab w:val="left" w:pos="567"/>
        </w:tabs>
        <w:spacing w:after="360"/>
        <w:ind w:left="3540" w:hanging="3540"/>
        <w:rPr>
          <w:rFonts w:ascii="Arial" w:hAnsi="Arial" w:cs="Arial"/>
          <w:i/>
          <w:iCs/>
          <w:sz w:val="22"/>
          <w:szCs w:val="22"/>
          <w:lang w:val="de-CH"/>
        </w:rPr>
      </w:pPr>
      <w:r w:rsidRPr="007A3C9A">
        <w:rPr>
          <w:rFonts w:ascii="Arial" w:hAnsi="Arial" w:cs="Arial"/>
          <w:i/>
          <w:iCs/>
          <w:sz w:val="22"/>
          <w:szCs w:val="22"/>
          <w:lang w:val="de-CH"/>
        </w:rPr>
        <w:tab/>
      </w:r>
      <w:r w:rsidRPr="007A3C9A">
        <w:rPr>
          <w:rFonts w:ascii="Arial" w:hAnsi="Arial" w:cs="Arial"/>
          <w:i/>
          <w:iCs/>
          <w:sz w:val="22"/>
          <w:szCs w:val="22"/>
          <w:lang w:val="de-CH"/>
        </w:rPr>
        <w:tab/>
      </w:r>
      <w:r w:rsidRPr="007A3C9A">
        <w:rPr>
          <w:rFonts w:ascii="Arial" w:hAnsi="Arial" w:cs="Arial"/>
          <w:i/>
          <w:iCs/>
          <w:sz w:val="22"/>
          <w:szCs w:val="22"/>
          <w:lang w:val="de-CH"/>
        </w:rPr>
        <w:tab/>
      </w:r>
      <w:r w:rsidRPr="007A3C9A">
        <w:rPr>
          <w:rFonts w:ascii="Arial" w:hAnsi="Arial" w:cs="Arial"/>
          <w:sz w:val="22"/>
          <w:szCs w:val="22"/>
          <w:lang w:val="de-CH"/>
        </w:rPr>
        <w:t xml:space="preserve">Der Aktuar der SK VSSV: </w:t>
      </w:r>
      <w:r w:rsidRPr="007A3C9A">
        <w:rPr>
          <w:rFonts w:ascii="Arial" w:hAnsi="Arial" w:cs="Arial"/>
          <w:i/>
          <w:iCs/>
          <w:sz w:val="22"/>
          <w:szCs w:val="22"/>
          <w:lang w:val="de-CH"/>
        </w:rPr>
        <w:t>Martin Landis</w:t>
      </w:r>
      <w:bookmarkEnd w:id="0"/>
    </w:p>
    <w:p w14:paraId="5DEF063C" w14:textId="77777777" w:rsidR="00AD5855" w:rsidRPr="007A3C9A" w:rsidRDefault="00AD5855" w:rsidP="007C6D54">
      <w:pPr>
        <w:pStyle w:val="Textkrper3"/>
        <w:tabs>
          <w:tab w:val="clear" w:pos="4536"/>
          <w:tab w:val="left" w:pos="4820"/>
        </w:tabs>
        <w:ind w:left="567" w:hanging="567"/>
        <w:rPr>
          <w:rFonts w:ascii="Arial" w:hAnsi="Arial" w:cs="Arial"/>
          <w:szCs w:val="22"/>
        </w:rPr>
      </w:pPr>
    </w:p>
    <w:sectPr w:rsidR="00AD5855" w:rsidRPr="007A3C9A" w:rsidSect="004743D0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2037" w14:textId="77777777" w:rsidR="0001721B" w:rsidRDefault="0001721B" w:rsidP="001E6C14">
      <w:r>
        <w:separator/>
      </w:r>
    </w:p>
  </w:endnote>
  <w:endnote w:type="continuationSeparator" w:id="0">
    <w:p w14:paraId="06A5C3EE" w14:textId="77777777" w:rsidR="0001721B" w:rsidRDefault="0001721B" w:rsidP="001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866" w14:textId="77777777" w:rsidR="00F73118" w:rsidRPr="00C26461" w:rsidRDefault="00F73118" w:rsidP="00F73118">
    <w:pPr>
      <w:pStyle w:val="Fuzeile"/>
      <w:jc w:val="center"/>
      <w:rPr>
        <w:rFonts w:ascii="Arial" w:hAnsi="Arial" w:cs="Arial"/>
        <w:sz w:val="22"/>
        <w:szCs w:val="22"/>
      </w:rPr>
    </w:pPr>
    <w:r w:rsidRPr="00C26461">
      <w:rPr>
        <w:rFonts w:ascii="Arial" w:hAnsi="Arial" w:cs="Arial"/>
        <w:sz w:val="22"/>
        <w:szCs w:val="22"/>
      </w:rPr>
      <w:fldChar w:fldCharType="begin"/>
    </w:r>
    <w:r w:rsidRPr="00C26461">
      <w:rPr>
        <w:rFonts w:ascii="Arial" w:hAnsi="Arial" w:cs="Arial"/>
        <w:sz w:val="22"/>
        <w:szCs w:val="22"/>
      </w:rPr>
      <w:instrText>PAGE   \* MERGEFORMAT</w:instrText>
    </w:r>
    <w:r w:rsidRPr="00C26461">
      <w:rPr>
        <w:rFonts w:ascii="Arial" w:hAnsi="Arial" w:cs="Arial"/>
        <w:sz w:val="22"/>
        <w:szCs w:val="22"/>
      </w:rPr>
      <w:fldChar w:fldCharType="separate"/>
    </w:r>
    <w:r w:rsidRPr="00C26461">
      <w:rPr>
        <w:rFonts w:ascii="Arial" w:hAnsi="Arial" w:cs="Arial"/>
        <w:sz w:val="22"/>
        <w:szCs w:val="22"/>
      </w:rPr>
      <w:t>1</w:t>
    </w:r>
    <w:r w:rsidRPr="00C2646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9E5F" w14:textId="77777777" w:rsidR="0001721B" w:rsidRDefault="0001721B" w:rsidP="001E6C14">
      <w:r>
        <w:separator/>
      </w:r>
    </w:p>
  </w:footnote>
  <w:footnote w:type="continuationSeparator" w:id="0">
    <w:p w14:paraId="575BEA67" w14:textId="77777777" w:rsidR="0001721B" w:rsidRDefault="0001721B" w:rsidP="001E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C38F" w14:textId="77777777" w:rsidR="001E6C14" w:rsidRDefault="00532A25" w:rsidP="00CF2D4D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</w:rPr>
    </w:pPr>
    <w:r w:rsidRPr="00FF344A">
      <w:rPr>
        <w:rStyle w:val="Seitenzahl"/>
        <w:rFonts w:ascii="Arial" w:hAnsi="Arial" w:cs="Arial"/>
      </w:rPr>
      <w:t>01.01.2013</w:t>
    </w:r>
    <w:r w:rsidR="001E6C14">
      <w:rPr>
        <w:rStyle w:val="Seitenzahl"/>
        <w:rFonts w:ascii="Arial" w:hAnsi="Arial" w:cs="Arial"/>
      </w:rPr>
      <w:tab/>
      <w:t xml:space="preserve">- </w:t>
    </w:r>
    <w:r w:rsidR="001E6C14">
      <w:rPr>
        <w:rStyle w:val="Seitenzahl"/>
        <w:rFonts w:ascii="Arial" w:hAnsi="Arial" w:cs="Arial"/>
      </w:rPr>
      <w:fldChar w:fldCharType="begin"/>
    </w:r>
    <w:r w:rsidR="001E6C14">
      <w:rPr>
        <w:rStyle w:val="Seitenzahl"/>
        <w:rFonts w:ascii="Arial" w:hAnsi="Arial" w:cs="Arial"/>
      </w:rPr>
      <w:instrText xml:space="preserve"> PAGE </w:instrText>
    </w:r>
    <w:r w:rsidR="001E6C14">
      <w:rPr>
        <w:rStyle w:val="Seitenzahl"/>
        <w:rFonts w:ascii="Arial" w:hAnsi="Arial" w:cs="Arial"/>
      </w:rPr>
      <w:fldChar w:fldCharType="separate"/>
    </w:r>
    <w:r w:rsidR="0020368D">
      <w:rPr>
        <w:rStyle w:val="Seitenzahl"/>
        <w:rFonts w:ascii="Arial" w:hAnsi="Arial" w:cs="Arial"/>
        <w:noProof/>
      </w:rPr>
      <w:t>2</w:t>
    </w:r>
    <w:r w:rsidR="001E6C14">
      <w:rPr>
        <w:rStyle w:val="Seitenzahl"/>
        <w:rFonts w:ascii="Arial" w:hAnsi="Arial" w:cs="Arial"/>
      </w:rPr>
      <w:fldChar w:fldCharType="end"/>
    </w:r>
    <w:r w:rsidR="001E6C14">
      <w:rPr>
        <w:rStyle w:val="Seitenzahl"/>
        <w:rFonts w:ascii="Arial" w:hAnsi="Arial" w:cs="Arial"/>
      </w:rPr>
      <w:t xml:space="preserve"> -</w:t>
    </w:r>
    <w:r w:rsidR="001E6C14">
      <w:rPr>
        <w:rStyle w:val="Seitenzahl"/>
        <w:rFonts w:ascii="Arial" w:hAnsi="Arial" w:cs="Arial"/>
      </w:rPr>
      <w:tab/>
      <w:t>VSSV/</w:t>
    </w:r>
    <w:proofErr w:type="spellStart"/>
    <w:r w:rsidR="001E6C14">
      <w:rPr>
        <w:rStyle w:val="Seitenzahl"/>
        <w:rFonts w:ascii="Arial" w:hAnsi="Arial" w:cs="Arial"/>
      </w:rPr>
      <w:t>Dok</w:t>
    </w:r>
    <w:proofErr w:type="spellEnd"/>
    <w:r w:rsidR="001E6C14">
      <w:rPr>
        <w:rStyle w:val="Seitenzahl"/>
        <w:rFonts w:ascii="Arial" w:hAnsi="Arial" w:cs="Arial"/>
      </w:rPr>
      <w:t>/</w:t>
    </w:r>
    <w:proofErr w:type="spellStart"/>
    <w:r w:rsidR="001E6C14">
      <w:rPr>
        <w:rStyle w:val="Seitenzahl"/>
        <w:rFonts w:ascii="Arial" w:hAnsi="Arial" w:cs="Arial"/>
      </w:rPr>
      <w:t>ae</w:t>
    </w:r>
    <w:proofErr w:type="spellEnd"/>
    <w:r w:rsidR="001E6C14">
      <w:rPr>
        <w:rStyle w:val="Seitenzahl"/>
        <w:rFonts w:ascii="Arial" w:hAnsi="Arial" w:cs="Arial"/>
      </w:rPr>
      <w:br/>
    </w:r>
    <w:proofErr w:type="spellStart"/>
    <w:r w:rsidR="001E6C14">
      <w:rPr>
        <w:rStyle w:val="Seitenzahl"/>
        <w:rFonts w:ascii="Arial" w:hAnsi="Arial" w:cs="Arial"/>
      </w:rPr>
      <w:t>Regl</w:t>
    </w:r>
    <w:proofErr w:type="spellEnd"/>
    <w:r w:rsidR="001E6C14">
      <w:rPr>
        <w:rStyle w:val="Seitenzahl"/>
        <w:rFonts w:ascii="Arial" w:hAnsi="Arial" w:cs="Arial"/>
      </w:rPr>
      <w:t xml:space="preserve"> EK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192E" w14:textId="2C719D54" w:rsidR="001E6C14" w:rsidRDefault="001E6C14" w:rsidP="00CF2D4D">
    <w:pPr>
      <w:pStyle w:val="Kopfzeile"/>
      <w:tabs>
        <w:tab w:val="clear" w:pos="4536"/>
        <w:tab w:val="clear" w:pos="9072"/>
        <w:tab w:val="center" w:pos="4962"/>
        <w:tab w:val="right" w:pos="9639"/>
      </w:tabs>
      <w:rPr>
        <w:rFonts w:ascii="Arial" w:hAnsi="Arial" w:cs="Arial"/>
        <w:lang w:val="de-CH"/>
      </w:rPr>
    </w:pPr>
    <w:r w:rsidRPr="002652A4">
      <w:rPr>
        <w:rFonts w:ascii="Arial" w:hAnsi="Arial" w:cs="Arial"/>
        <w:lang w:val="de-CH"/>
      </w:rPr>
      <w:t>VSSV/D</w:t>
    </w:r>
    <w:r w:rsidR="008450FF" w:rsidRPr="002652A4">
      <w:rPr>
        <w:rFonts w:ascii="Arial" w:hAnsi="Arial" w:cs="Arial"/>
        <w:lang w:val="de-CH"/>
      </w:rPr>
      <w:t>OK/FZ</w:t>
    </w:r>
    <w:r w:rsidRPr="002652A4">
      <w:rPr>
        <w:rFonts w:ascii="Arial" w:hAnsi="Arial" w:cs="Arial"/>
        <w:lang w:val="de-CH"/>
      </w:rPr>
      <w:tab/>
    </w:r>
    <w:r w:rsidRPr="002652A4">
      <w:rPr>
        <w:rFonts w:ascii="Arial" w:hAnsi="Arial" w:cs="Arial"/>
        <w:lang w:val="de-CH"/>
      </w:rPr>
      <w:tab/>
    </w:r>
    <w:r w:rsidR="00F73118" w:rsidRPr="001F4A7C">
      <w:rPr>
        <w:rFonts w:ascii="Arial" w:hAnsi="Arial" w:cs="Arial"/>
        <w:b/>
        <w:bCs/>
        <w:lang w:val="de-CH"/>
      </w:rPr>
      <w:t>R</w:t>
    </w:r>
    <w:r w:rsidR="00260393" w:rsidRPr="001F4A7C">
      <w:rPr>
        <w:rFonts w:ascii="Arial" w:hAnsi="Arial" w:cs="Arial"/>
        <w:b/>
        <w:bCs/>
        <w:lang w:val="de-CH"/>
      </w:rPr>
      <w:t>EGL-</w:t>
    </w:r>
    <w:r w:rsidR="00F73118" w:rsidRPr="001F4A7C">
      <w:rPr>
        <w:rFonts w:ascii="Arial" w:hAnsi="Arial" w:cs="Arial"/>
        <w:b/>
        <w:bCs/>
        <w:lang w:val="de-CH"/>
      </w:rPr>
      <w:t>EK</w:t>
    </w:r>
    <w:r w:rsidR="0053580D" w:rsidRPr="002652A4">
      <w:rPr>
        <w:rFonts w:ascii="Arial" w:hAnsi="Arial" w:cs="Arial"/>
        <w:b/>
        <w:bCs/>
        <w:lang w:val="de-CH"/>
      </w:rPr>
      <w:t xml:space="preserve"> </w:t>
    </w:r>
    <w:r w:rsidR="0053580D" w:rsidRPr="002652A4">
      <w:rPr>
        <w:rFonts w:ascii="Arial" w:hAnsi="Arial" w:cs="Arial"/>
        <w:lang w:val="de-CH"/>
      </w:rPr>
      <w:t>01.01.2021</w:t>
    </w:r>
  </w:p>
  <w:p w14:paraId="1DAD7D1A" w14:textId="77777777" w:rsidR="00C26461" w:rsidRPr="002652A4" w:rsidRDefault="00C26461" w:rsidP="00CF2D4D">
    <w:pPr>
      <w:pStyle w:val="Kopfzeile"/>
      <w:tabs>
        <w:tab w:val="clear" w:pos="4536"/>
        <w:tab w:val="clear" w:pos="9072"/>
        <w:tab w:val="center" w:pos="4962"/>
        <w:tab w:val="right" w:pos="9639"/>
      </w:tabs>
      <w:rPr>
        <w:rFonts w:ascii="Arial" w:hAnsi="Arial" w:cs="Arial"/>
        <w:lang w:val="de-CH"/>
      </w:rPr>
    </w:pPr>
  </w:p>
  <w:p w14:paraId="4ADDB8F3" w14:textId="77777777" w:rsidR="00015CD9" w:rsidRPr="008450FF" w:rsidRDefault="00015CD9" w:rsidP="00CF2D4D">
    <w:pPr>
      <w:pStyle w:val="Kopfzeile"/>
      <w:tabs>
        <w:tab w:val="clear" w:pos="4536"/>
        <w:tab w:val="clear" w:pos="9072"/>
        <w:tab w:val="center" w:pos="4962"/>
        <w:tab w:val="right" w:pos="9639"/>
      </w:tabs>
      <w:rPr>
        <w:rStyle w:val="Seitenzahl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9CD"/>
    <w:multiLevelType w:val="multilevel"/>
    <w:tmpl w:val="CE483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62CAD"/>
    <w:multiLevelType w:val="singleLevel"/>
    <w:tmpl w:val="0407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9E2D3A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5A2409"/>
    <w:multiLevelType w:val="multilevel"/>
    <w:tmpl w:val="63FE9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F9443CA"/>
    <w:multiLevelType w:val="hybridMultilevel"/>
    <w:tmpl w:val="7666AB70"/>
    <w:lvl w:ilvl="0" w:tplc="D910E3B0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8669A"/>
    <w:multiLevelType w:val="singleLevel"/>
    <w:tmpl w:val="490E3596"/>
    <w:lvl w:ilvl="0">
      <w:start w:val="2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371E9B"/>
    <w:multiLevelType w:val="multilevel"/>
    <w:tmpl w:val="B224AB3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FA04BA"/>
    <w:multiLevelType w:val="singleLevel"/>
    <w:tmpl w:val="19AC1C5C"/>
    <w:lvl w:ilvl="0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22B5B5E"/>
    <w:multiLevelType w:val="multilevel"/>
    <w:tmpl w:val="D5D61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03319B"/>
    <w:multiLevelType w:val="singleLevel"/>
    <w:tmpl w:val="92DA4CB4"/>
    <w:lvl w:ilvl="0">
      <w:start w:val="4"/>
      <w:numFmt w:val="upperRoman"/>
      <w:pStyle w:val="berschrift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7364D56"/>
    <w:multiLevelType w:val="multilevel"/>
    <w:tmpl w:val="8A7C5312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17869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C6105F"/>
    <w:multiLevelType w:val="hybridMultilevel"/>
    <w:tmpl w:val="DD1633A2"/>
    <w:lvl w:ilvl="0" w:tplc="9F8EA4A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80BE6"/>
    <w:multiLevelType w:val="multilevel"/>
    <w:tmpl w:val="5FA0E5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E9D2614"/>
    <w:multiLevelType w:val="multilevel"/>
    <w:tmpl w:val="E9424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DC76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3C144E"/>
    <w:multiLevelType w:val="multilevel"/>
    <w:tmpl w:val="4DC4A9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BB0E2A"/>
    <w:multiLevelType w:val="hybridMultilevel"/>
    <w:tmpl w:val="C64873B4"/>
    <w:lvl w:ilvl="0" w:tplc="4E125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B5DC7"/>
    <w:multiLevelType w:val="multilevel"/>
    <w:tmpl w:val="B2D07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4C21A5"/>
    <w:multiLevelType w:val="hybridMultilevel"/>
    <w:tmpl w:val="4A309800"/>
    <w:lvl w:ilvl="0" w:tplc="6EBC8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01C"/>
    <w:multiLevelType w:val="hybridMultilevel"/>
    <w:tmpl w:val="F31874D4"/>
    <w:lvl w:ilvl="0" w:tplc="36968E9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529AE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92824220">
    <w:abstractNumId w:val="5"/>
  </w:num>
  <w:num w:numId="2" w16cid:durableId="1861121997">
    <w:abstractNumId w:val="5"/>
    <w:lvlOverride w:ilvl="0">
      <w:startOverride w:val="1"/>
    </w:lvlOverride>
  </w:num>
  <w:num w:numId="3" w16cid:durableId="575284489">
    <w:abstractNumId w:val="5"/>
    <w:lvlOverride w:ilvl="0">
      <w:startOverride w:val="4"/>
    </w:lvlOverride>
  </w:num>
  <w:num w:numId="4" w16cid:durableId="376784429">
    <w:abstractNumId w:val="21"/>
  </w:num>
  <w:num w:numId="5" w16cid:durableId="756906500">
    <w:abstractNumId w:val="7"/>
  </w:num>
  <w:num w:numId="6" w16cid:durableId="1178159582">
    <w:abstractNumId w:val="1"/>
  </w:num>
  <w:num w:numId="7" w16cid:durableId="1044329470">
    <w:abstractNumId w:val="9"/>
  </w:num>
  <w:num w:numId="8" w16cid:durableId="725681757">
    <w:abstractNumId w:val="11"/>
  </w:num>
  <w:num w:numId="9" w16cid:durableId="799347461">
    <w:abstractNumId w:val="2"/>
  </w:num>
  <w:num w:numId="10" w16cid:durableId="354235659">
    <w:abstractNumId w:val="15"/>
  </w:num>
  <w:num w:numId="11" w16cid:durableId="1746953741">
    <w:abstractNumId w:val="17"/>
  </w:num>
  <w:num w:numId="12" w16cid:durableId="654377951">
    <w:abstractNumId w:val="20"/>
  </w:num>
  <w:num w:numId="13" w16cid:durableId="1879388542">
    <w:abstractNumId w:val="12"/>
  </w:num>
  <w:num w:numId="14" w16cid:durableId="576209661">
    <w:abstractNumId w:val="4"/>
  </w:num>
  <w:num w:numId="15" w16cid:durableId="1704279718">
    <w:abstractNumId w:val="13"/>
  </w:num>
  <w:num w:numId="16" w16cid:durableId="298539473">
    <w:abstractNumId w:val="6"/>
  </w:num>
  <w:num w:numId="17" w16cid:durableId="1034035971">
    <w:abstractNumId w:val="10"/>
  </w:num>
  <w:num w:numId="18" w16cid:durableId="1736776602">
    <w:abstractNumId w:val="19"/>
  </w:num>
  <w:num w:numId="19" w16cid:durableId="1161852144">
    <w:abstractNumId w:val="3"/>
  </w:num>
  <w:num w:numId="20" w16cid:durableId="2012027863">
    <w:abstractNumId w:val="0"/>
  </w:num>
  <w:num w:numId="21" w16cid:durableId="1844734866">
    <w:abstractNumId w:val="8"/>
  </w:num>
  <w:num w:numId="22" w16cid:durableId="802965580">
    <w:abstractNumId w:val="18"/>
  </w:num>
  <w:num w:numId="23" w16cid:durableId="1655136590">
    <w:abstractNumId w:val="14"/>
  </w:num>
  <w:num w:numId="24" w16cid:durableId="855852261">
    <w:abstractNumId w:val="16"/>
  </w:num>
  <w:num w:numId="25" w16cid:durableId="8898495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7"/>
    <w:rsid w:val="00004EC5"/>
    <w:rsid w:val="00013E30"/>
    <w:rsid w:val="00015CD9"/>
    <w:rsid w:val="0001721B"/>
    <w:rsid w:val="00020627"/>
    <w:rsid w:val="00041F7E"/>
    <w:rsid w:val="00051455"/>
    <w:rsid w:val="00052966"/>
    <w:rsid w:val="00057366"/>
    <w:rsid w:val="0007147B"/>
    <w:rsid w:val="00071B94"/>
    <w:rsid w:val="000C191E"/>
    <w:rsid w:val="000C1D5B"/>
    <w:rsid w:val="000E1B34"/>
    <w:rsid w:val="000E247E"/>
    <w:rsid w:val="000E2DF3"/>
    <w:rsid w:val="000F3534"/>
    <w:rsid w:val="000F6126"/>
    <w:rsid w:val="00107783"/>
    <w:rsid w:val="0012235A"/>
    <w:rsid w:val="00144CB6"/>
    <w:rsid w:val="001636B5"/>
    <w:rsid w:val="00181095"/>
    <w:rsid w:val="001A4FAA"/>
    <w:rsid w:val="001A6FB5"/>
    <w:rsid w:val="001C059F"/>
    <w:rsid w:val="001C266C"/>
    <w:rsid w:val="001C5482"/>
    <w:rsid w:val="001E6C14"/>
    <w:rsid w:val="001F15CF"/>
    <w:rsid w:val="001F49BB"/>
    <w:rsid w:val="001F4A7C"/>
    <w:rsid w:val="0020368D"/>
    <w:rsid w:val="00204246"/>
    <w:rsid w:val="00212BF0"/>
    <w:rsid w:val="00224676"/>
    <w:rsid w:val="00245AD2"/>
    <w:rsid w:val="0025091A"/>
    <w:rsid w:val="002512BD"/>
    <w:rsid w:val="00252955"/>
    <w:rsid w:val="00256EBB"/>
    <w:rsid w:val="00260393"/>
    <w:rsid w:val="00262FDC"/>
    <w:rsid w:val="002652A4"/>
    <w:rsid w:val="00272E62"/>
    <w:rsid w:val="00276462"/>
    <w:rsid w:val="00282024"/>
    <w:rsid w:val="00282EBA"/>
    <w:rsid w:val="00285121"/>
    <w:rsid w:val="002867A2"/>
    <w:rsid w:val="00296656"/>
    <w:rsid w:val="002F00C4"/>
    <w:rsid w:val="002F417F"/>
    <w:rsid w:val="002F6872"/>
    <w:rsid w:val="00305A65"/>
    <w:rsid w:val="00312030"/>
    <w:rsid w:val="00324533"/>
    <w:rsid w:val="0032505E"/>
    <w:rsid w:val="00337534"/>
    <w:rsid w:val="00340E98"/>
    <w:rsid w:val="00343D8B"/>
    <w:rsid w:val="00345AD7"/>
    <w:rsid w:val="00347171"/>
    <w:rsid w:val="00347329"/>
    <w:rsid w:val="00361FAE"/>
    <w:rsid w:val="003739CA"/>
    <w:rsid w:val="003A514F"/>
    <w:rsid w:val="003A7D09"/>
    <w:rsid w:val="003B19FE"/>
    <w:rsid w:val="003B643B"/>
    <w:rsid w:val="003C5BE5"/>
    <w:rsid w:val="003E2464"/>
    <w:rsid w:val="003E6438"/>
    <w:rsid w:val="003F48F2"/>
    <w:rsid w:val="003F7714"/>
    <w:rsid w:val="00403C0A"/>
    <w:rsid w:val="00411717"/>
    <w:rsid w:val="00456C5B"/>
    <w:rsid w:val="004612E5"/>
    <w:rsid w:val="00470AA5"/>
    <w:rsid w:val="004743D0"/>
    <w:rsid w:val="004815F9"/>
    <w:rsid w:val="004918EE"/>
    <w:rsid w:val="004948F4"/>
    <w:rsid w:val="004A148A"/>
    <w:rsid w:val="004A1759"/>
    <w:rsid w:val="004B66D4"/>
    <w:rsid w:val="004C3CCE"/>
    <w:rsid w:val="004C7D16"/>
    <w:rsid w:val="004D0A3F"/>
    <w:rsid w:val="00506F07"/>
    <w:rsid w:val="00532A25"/>
    <w:rsid w:val="00532B05"/>
    <w:rsid w:val="005352A1"/>
    <w:rsid w:val="0053580D"/>
    <w:rsid w:val="0054490A"/>
    <w:rsid w:val="00561D87"/>
    <w:rsid w:val="00565590"/>
    <w:rsid w:val="00567E26"/>
    <w:rsid w:val="00571C71"/>
    <w:rsid w:val="005A0F45"/>
    <w:rsid w:val="005B3A2D"/>
    <w:rsid w:val="005C117D"/>
    <w:rsid w:val="005C3566"/>
    <w:rsid w:val="005C5249"/>
    <w:rsid w:val="005C682B"/>
    <w:rsid w:val="005E29E0"/>
    <w:rsid w:val="005E3093"/>
    <w:rsid w:val="005E4B94"/>
    <w:rsid w:val="006061C1"/>
    <w:rsid w:val="00621D6C"/>
    <w:rsid w:val="006232FD"/>
    <w:rsid w:val="006262AB"/>
    <w:rsid w:val="00631FCC"/>
    <w:rsid w:val="006324A6"/>
    <w:rsid w:val="006545DF"/>
    <w:rsid w:val="00684DA7"/>
    <w:rsid w:val="006A1443"/>
    <w:rsid w:val="006A641A"/>
    <w:rsid w:val="006A64B8"/>
    <w:rsid w:val="006C7BC4"/>
    <w:rsid w:val="006F699F"/>
    <w:rsid w:val="007135BE"/>
    <w:rsid w:val="00715C47"/>
    <w:rsid w:val="007226C8"/>
    <w:rsid w:val="007539CC"/>
    <w:rsid w:val="0076656A"/>
    <w:rsid w:val="0077314A"/>
    <w:rsid w:val="0078728F"/>
    <w:rsid w:val="00796079"/>
    <w:rsid w:val="007A3C9A"/>
    <w:rsid w:val="007B43E8"/>
    <w:rsid w:val="007B6708"/>
    <w:rsid w:val="007C6D54"/>
    <w:rsid w:val="007D4229"/>
    <w:rsid w:val="007E2797"/>
    <w:rsid w:val="007E49BE"/>
    <w:rsid w:val="007E6996"/>
    <w:rsid w:val="007E7546"/>
    <w:rsid w:val="007F0767"/>
    <w:rsid w:val="00805782"/>
    <w:rsid w:val="008101EE"/>
    <w:rsid w:val="0081570D"/>
    <w:rsid w:val="008300C7"/>
    <w:rsid w:val="00836E38"/>
    <w:rsid w:val="008450FF"/>
    <w:rsid w:val="0089145E"/>
    <w:rsid w:val="0089711F"/>
    <w:rsid w:val="008A747B"/>
    <w:rsid w:val="008B20AD"/>
    <w:rsid w:val="008C0410"/>
    <w:rsid w:val="008D1B79"/>
    <w:rsid w:val="008D7426"/>
    <w:rsid w:val="008E4FEC"/>
    <w:rsid w:val="008E5067"/>
    <w:rsid w:val="00914471"/>
    <w:rsid w:val="00917D5F"/>
    <w:rsid w:val="0093376F"/>
    <w:rsid w:val="0094126F"/>
    <w:rsid w:val="00942673"/>
    <w:rsid w:val="00972ECB"/>
    <w:rsid w:val="009A1005"/>
    <w:rsid w:val="009A51BB"/>
    <w:rsid w:val="009B4229"/>
    <w:rsid w:val="009C127B"/>
    <w:rsid w:val="009D1A47"/>
    <w:rsid w:val="009E0C3A"/>
    <w:rsid w:val="009E0FBD"/>
    <w:rsid w:val="009F5BEB"/>
    <w:rsid w:val="00A1334B"/>
    <w:rsid w:val="00A16F1E"/>
    <w:rsid w:val="00A32230"/>
    <w:rsid w:val="00A65C19"/>
    <w:rsid w:val="00A66FBB"/>
    <w:rsid w:val="00A73AB4"/>
    <w:rsid w:val="00A857A8"/>
    <w:rsid w:val="00AB4598"/>
    <w:rsid w:val="00AC377E"/>
    <w:rsid w:val="00AD449F"/>
    <w:rsid w:val="00AD5114"/>
    <w:rsid w:val="00AD579B"/>
    <w:rsid w:val="00AD5855"/>
    <w:rsid w:val="00AF39CE"/>
    <w:rsid w:val="00AF3FEB"/>
    <w:rsid w:val="00B21543"/>
    <w:rsid w:val="00B45F9C"/>
    <w:rsid w:val="00B504C3"/>
    <w:rsid w:val="00B571EF"/>
    <w:rsid w:val="00B67413"/>
    <w:rsid w:val="00B81684"/>
    <w:rsid w:val="00B90F42"/>
    <w:rsid w:val="00BC6657"/>
    <w:rsid w:val="00C01797"/>
    <w:rsid w:val="00C17F0C"/>
    <w:rsid w:val="00C23892"/>
    <w:rsid w:val="00C26461"/>
    <w:rsid w:val="00C600F0"/>
    <w:rsid w:val="00C74E51"/>
    <w:rsid w:val="00C869FA"/>
    <w:rsid w:val="00CA0D4F"/>
    <w:rsid w:val="00CB42CF"/>
    <w:rsid w:val="00CC7C03"/>
    <w:rsid w:val="00CD67F5"/>
    <w:rsid w:val="00CF251E"/>
    <w:rsid w:val="00CF2D4D"/>
    <w:rsid w:val="00CF3A1C"/>
    <w:rsid w:val="00CF7219"/>
    <w:rsid w:val="00D154AE"/>
    <w:rsid w:val="00D31C44"/>
    <w:rsid w:val="00D364A1"/>
    <w:rsid w:val="00D46C5C"/>
    <w:rsid w:val="00D5452E"/>
    <w:rsid w:val="00D56721"/>
    <w:rsid w:val="00D62A27"/>
    <w:rsid w:val="00D67CCC"/>
    <w:rsid w:val="00D76AF5"/>
    <w:rsid w:val="00D857F4"/>
    <w:rsid w:val="00D90030"/>
    <w:rsid w:val="00D919DD"/>
    <w:rsid w:val="00DA1807"/>
    <w:rsid w:val="00DA3BF1"/>
    <w:rsid w:val="00DA5FFD"/>
    <w:rsid w:val="00DB32FB"/>
    <w:rsid w:val="00DB6841"/>
    <w:rsid w:val="00DB6BE1"/>
    <w:rsid w:val="00DE494D"/>
    <w:rsid w:val="00DF6209"/>
    <w:rsid w:val="00E015B5"/>
    <w:rsid w:val="00E256ED"/>
    <w:rsid w:val="00E31B6D"/>
    <w:rsid w:val="00E4520A"/>
    <w:rsid w:val="00E515E3"/>
    <w:rsid w:val="00E55069"/>
    <w:rsid w:val="00E6484B"/>
    <w:rsid w:val="00E66FDC"/>
    <w:rsid w:val="00EA5526"/>
    <w:rsid w:val="00EA66D6"/>
    <w:rsid w:val="00ED11A7"/>
    <w:rsid w:val="00F17939"/>
    <w:rsid w:val="00F3055A"/>
    <w:rsid w:val="00F31319"/>
    <w:rsid w:val="00F329F6"/>
    <w:rsid w:val="00F5171B"/>
    <w:rsid w:val="00F71ABB"/>
    <w:rsid w:val="00F73118"/>
    <w:rsid w:val="00F97325"/>
    <w:rsid w:val="00FD70F8"/>
    <w:rsid w:val="00FE66B9"/>
    <w:rsid w:val="00FF20DD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DD9D892"/>
  <w15:chartTrackingRefBased/>
  <w15:docId w15:val="{9741E117-CDC2-4B8F-B704-9FA761D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lang w:val="de-DE" w:eastAsia="de-DE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</w:tabs>
      <w:spacing w:after="120"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</w:tabs>
      <w:jc w:val="both"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numPr>
        <w:numId w:val="7"/>
      </w:numPr>
      <w:tabs>
        <w:tab w:val="left" w:pos="284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</w:tabs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22"/>
      <w:lang w:val="de-CH"/>
    </w:rPr>
  </w:style>
  <w:style w:type="paragraph" w:styleId="berschrift9">
    <w:name w:val="heading 9"/>
    <w:basedOn w:val="Standard"/>
    <w:next w:val="Standard"/>
    <w:qFormat/>
    <w:pPr>
      <w:keepNext/>
      <w:spacing w:before="240"/>
      <w:jc w:val="center"/>
      <w:outlineLvl w:val="8"/>
    </w:pPr>
    <w:rPr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Textkrper-Einzug3">
    <w:name w:val="Body Text Indent 3"/>
    <w:basedOn w:val="Standard"/>
    <w:semiHidden/>
    <w:pPr>
      <w:tabs>
        <w:tab w:val="left" w:pos="284"/>
      </w:tabs>
      <w:ind w:left="708"/>
      <w:jc w:val="both"/>
    </w:pPr>
    <w:rPr>
      <w:sz w:val="24"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284"/>
      </w:tabs>
      <w:spacing w:after="120"/>
      <w:ind w:left="708"/>
    </w:pPr>
    <w:rPr>
      <w:sz w:val="24"/>
    </w:rPr>
  </w:style>
  <w:style w:type="paragraph" w:styleId="Textkrper3">
    <w:name w:val="Body Text 3"/>
    <w:basedOn w:val="Standard"/>
    <w:semiHidden/>
    <w:pPr>
      <w:tabs>
        <w:tab w:val="left" w:pos="4536"/>
        <w:tab w:val="left" w:pos="7938"/>
      </w:tabs>
      <w:spacing w:after="360" w:line="360" w:lineRule="auto"/>
    </w:pPr>
    <w:rPr>
      <w:sz w:val="22"/>
      <w:lang w:val="de-CH"/>
    </w:rPr>
  </w:style>
  <w:style w:type="character" w:customStyle="1" w:styleId="KopfzeileZchn">
    <w:name w:val="Kopfzeile Zchn"/>
    <w:link w:val="Kopfzeile"/>
    <w:uiPriority w:val="99"/>
    <w:rsid w:val="00C869FA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AD579B"/>
    <w:pPr>
      <w:ind w:left="708"/>
    </w:pPr>
  </w:style>
  <w:style w:type="paragraph" w:styleId="KeinLeerraum">
    <w:name w:val="No Spacing"/>
    <w:uiPriority w:val="1"/>
    <w:qFormat/>
    <w:rsid w:val="00020627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35B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30CB-59E5-4448-8701-5EF6F8E4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Schweizerischer Schützenveteranen  -  VSSV</vt:lpstr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Schweizerischer Schützenveteranen  -  VSSV</dc:title>
  <dc:subject/>
  <dc:creator>Casutt Andrea</dc:creator>
  <cp:keywords/>
  <cp:lastModifiedBy>Josef Gasser</cp:lastModifiedBy>
  <cp:revision>2</cp:revision>
  <cp:lastPrinted>2020-12-14T14:42:00Z</cp:lastPrinted>
  <dcterms:created xsi:type="dcterms:W3CDTF">2022-10-31T10:05:00Z</dcterms:created>
  <dcterms:modified xsi:type="dcterms:W3CDTF">2022-10-31T10:05:00Z</dcterms:modified>
</cp:coreProperties>
</file>